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444" w:rsidRDefault="00DE1D04">
      <w:pPr>
        <w:spacing w:after="0" w:line="240" w:lineRule="auto"/>
        <w:ind w:firstLine="720"/>
        <w:jc w:val="right"/>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t>PATVIRTINTA</w:t>
      </w:r>
    </w:p>
    <w:p w:rsidR="001E7444" w:rsidRDefault="00DE1D0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Vilniaus lopšelio-darželio </w:t>
      </w:r>
    </w:p>
    <w:p w:rsidR="001E7444" w:rsidRDefault="00DE1D0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„Spygliukas“</w:t>
      </w:r>
    </w:p>
    <w:p w:rsidR="001E7444" w:rsidRDefault="00DE1D0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w:t>
      </w:r>
      <w:r>
        <w:rPr>
          <w:rFonts w:ascii="Times New Roman" w:eastAsia="Times New Roman" w:hAnsi="Times New Roman" w:cs="Times New Roman"/>
          <w:color w:val="000000"/>
          <w:sz w:val="24"/>
          <w:szCs w:val="24"/>
        </w:rPr>
        <w:t xml:space="preserve"> m. spalio 14</w:t>
      </w:r>
      <w:r>
        <w:rPr>
          <w:rFonts w:ascii="Times New Roman" w:eastAsia="Times New Roman" w:hAnsi="Times New Roman" w:cs="Times New Roman"/>
          <w:color w:val="000000"/>
          <w:sz w:val="24"/>
          <w:szCs w:val="24"/>
        </w:rPr>
        <w:t xml:space="preserve"> d. </w:t>
      </w:r>
    </w:p>
    <w:p w:rsidR="001E7444" w:rsidRDefault="00DE1D04">
      <w:pPr>
        <w:spacing w:after="0" w:line="240" w:lineRule="auto"/>
        <w:jc w:val="right"/>
        <w:rPr>
          <w:rFonts w:ascii="Times New Roman" w:eastAsia="Times New Roman" w:hAnsi="Times New Roman" w:cs="Times New Roman"/>
          <w:color w:val="000000"/>
          <w:sz w:val="24"/>
          <w:szCs w:val="24"/>
        </w:rPr>
      </w:pPr>
      <w:bookmarkStart w:id="1" w:name="_heading=h.pb7v0cwcropi" w:colFirst="0" w:colLast="0"/>
      <w:bookmarkEnd w:id="1"/>
      <w:r>
        <w:rPr>
          <w:rFonts w:ascii="Times New Roman" w:eastAsia="Times New Roman" w:hAnsi="Times New Roman" w:cs="Times New Roman"/>
          <w:color w:val="000000"/>
          <w:sz w:val="24"/>
          <w:szCs w:val="24"/>
        </w:rPr>
        <w:t>Įsakymu Nr. V-111</w:t>
      </w:r>
      <w:bookmarkStart w:id="2" w:name="_GoBack"/>
      <w:bookmarkEnd w:id="2"/>
      <w:r>
        <w:rPr>
          <w:rFonts w:ascii="Times New Roman" w:eastAsia="Times New Roman" w:hAnsi="Times New Roman" w:cs="Times New Roman"/>
          <w:color w:val="000000"/>
          <w:sz w:val="24"/>
          <w:szCs w:val="24"/>
        </w:rPr>
        <w:t xml:space="preserve"> </w:t>
      </w:r>
    </w:p>
    <w:p w:rsidR="001E7444" w:rsidRDefault="001E7444">
      <w:pPr>
        <w:spacing w:after="0" w:line="240" w:lineRule="auto"/>
        <w:jc w:val="center"/>
        <w:rPr>
          <w:rFonts w:ascii="Times New Roman" w:eastAsia="Times New Roman" w:hAnsi="Times New Roman" w:cs="Times New Roman"/>
          <w:b/>
          <w:bCs/>
          <w:color w:val="000000"/>
          <w:sz w:val="24"/>
          <w:szCs w:val="24"/>
        </w:rPr>
      </w:pPr>
    </w:p>
    <w:p w:rsidR="001E7444" w:rsidRDefault="001E7444">
      <w:pPr>
        <w:spacing w:after="0" w:line="240" w:lineRule="auto"/>
        <w:jc w:val="center"/>
        <w:rPr>
          <w:rFonts w:ascii="Times New Roman" w:eastAsia="Times New Roman" w:hAnsi="Times New Roman" w:cs="Times New Roman"/>
          <w:b/>
          <w:bCs/>
          <w:color w:val="000000"/>
          <w:sz w:val="24"/>
          <w:szCs w:val="24"/>
        </w:rPr>
      </w:pPr>
    </w:p>
    <w:p w:rsidR="001E7444" w:rsidRDefault="001E7444">
      <w:pPr>
        <w:spacing w:after="0" w:line="240" w:lineRule="auto"/>
        <w:jc w:val="center"/>
        <w:rPr>
          <w:rFonts w:ascii="Times New Roman" w:eastAsia="Times New Roman" w:hAnsi="Times New Roman" w:cs="Times New Roman"/>
          <w:b/>
          <w:bCs/>
          <w:color w:val="000000"/>
          <w:sz w:val="24"/>
          <w:szCs w:val="24"/>
        </w:rPr>
      </w:pPr>
    </w:p>
    <w:p w:rsidR="001E7444" w:rsidRDefault="00DE1D0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VAIKO GEROVĖS KOMISIJOS METINIS VEIKLOS PLANAS</w:t>
      </w:r>
    </w:p>
    <w:p w:rsidR="001E7444" w:rsidRDefault="001E7444">
      <w:pPr>
        <w:spacing w:after="0" w:line="240" w:lineRule="auto"/>
        <w:jc w:val="center"/>
        <w:rPr>
          <w:rFonts w:ascii="Times New Roman" w:eastAsia="Times New Roman" w:hAnsi="Times New Roman" w:cs="Times New Roman"/>
          <w:b/>
          <w:bCs/>
          <w:color w:val="000000"/>
          <w:sz w:val="24"/>
          <w:szCs w:val="24"/>
        </w:rPr>
      </w:pPr>
    </w:p>
    <w:p w:rsidR="001E7444" w:rsidRDefault="00DE1D0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TIKSLAS:</w:t>
      </w:r>
    </w:p>
    <w:p w:rsidR="001E7444" w:rsidRDefault="00DE1D04">
      <w:pPr>
        <w:widowControl w:val="0"/>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Bendraujant ir bendradarbiaujant su šeima, įvairių sričių specialistais profesionaliai ir kokybiškai organizuoti ugdymo procesą, koordinuoti kokybišką prevencinį darbą, švietimo pagalbos teikimą, saugios ir palankios vaiko ugdymui(</w:t>
      </w:r>
      <w:proofErr w:type="spellStart"/>
      <w:r>
        <w:rPr>
          <w:rFonts w:ascii="Times New Roman" w:eastAsia="Times New Roman" w:hAnsi="Times New Roman" w:cs="Times New Roman"/>
          <w:color w:val="000000"/>
          <w:sz w:val="24"/>
          <w:szCs w:val="24"/>
        </w:rPr>
        <w:t>si</w:t>
      </w:r>
      <w:proofErr w:type="spellEnd"/>
      <w:r>
        <w:rPr>
          <w:rFonts w:ascii="Times New Roman" w:eastAsia="Times New Roman" w:hAnsi="Times New Roman" w:cs="Times New Roman"/>
          <w:color w:val="000000"/>
          <w:sz w:val="24"/>
          <w:szCs w:val="24"/>
        </w:rPr>
        <w:t>) aplinkos kūrimą, švie</w:t>
      </w:r>
      <w:r>
        <w:rPr>
          <w:rFonts w:ascii="Times New Roman" w:eastAsia="Times New Roman" w:hAnsi="Times New Roman" w:cs="Times New Roman"/>
          <w:color w:val="000000"/>
          <w:sz w:val="24"/>
          <w:szCs w:val="24"/>
        </w:rPr>
        <w:t>timo programų pritaikymą ugdytiniams, turintiems specialiųjų ugdymosi poreikių.</w:t>
      </w:r>
    </w:p>
    <w:p w:rsidR="001E7444" w:rsidRDefault="00DE1D04">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UŽDAVINIAI: </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Užtikrinti sklandų adaptacinį periodą naujai atvykusiems vaikams įtraukiant tėvus ir visus ugdymo procese dalyvaujančius darbuotojus.</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Siekti, kad  įstaigos bendruo</w:t>
      </w:r>
      <w:r>
        <w:rPr>
          <w:rFonts w:ascii="Times New Roman" w:eastAsia="Times New Roman" w:hAnsi="Times New Roman" w:cs="Times New Roman"/>
          <w:sz w:val="24"/>
          <w:szCs w:val="24"/>
        </w:rPr>
        <w:t>menė kuo aktyviau įsitrauktų į prevencinę veiklą.</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Formuoti nuostatas ir vertybes, stiprinančias ugdytinių sveiką gyvenseną.</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Organizuoti pagalbą vaikui, mokytojui, vaiko atstovams pagal įstatymą, vaikų ugdymo organizavimo, švietimo pagalbos teikimo, sociali</w:t>
      </w:r>
      <w:r>
        <w:rPr>
          <w:rFonts w:ascii="Times New Roman" w:eastAsia="Times New Roman" w:hAnsi="Times New Roman" w:cs="Times New Roman"/>
          <w:sz w:val="24"/>
          <w:szCs w:val="24"/>
        </w:rPr>
        <w:t xml:space="preserve">nės gerovės, tinkamo elgesio, saugumo užtikrinimo klausimais. </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Tobulinti metodinį ir profesinį mokytojų tarpusavio bendradarbiavimą, skleisti metodines naujoves, dalintis gerąja darbo patirtimi.</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Teikti kvalifikuotą pedagoginę, socialinę, psichologinę, </w:t>
      </w:r>
      <w:proofErr w:type="spellStart"/>
      <w:r>
        <w:rPr>
          <w:rFonts w:ascii="Times New Roman" w:eastAsia="Times New Roman" w:hAnsi="Times New Roman" w:cs="Times New Roman"/>
          <w:sz w:val="24"/>
          <w:szCs w:val="24"/>
        </w:rPr>
        <w:t>logo</w:t>
      </w:r>
      <w:r>
        <w:rPr>
          <w:rFonts w:ascii="Times New Roman" w:eastAsia="Times New Roman" w:hAnsi="Times New Roman" w:cs="Times New Roman"/>
          <w:sz w:val="24"/>
          <w:szCs w:val="24"/>
        </w:rPr>
        <w:t>pedinę</w:t>
      </w:r>
      <w:proofErr w:type="spellEnd"/>
      <w:r>
        <w:rPr>
          <w:rFonts w:ascii="Times New Roman" w:eastAsia="Times New Roman" w:hAnsi="Times New Roman" w:cs="Times New Roman"/>
          <w:sz w:val="24"/>
          <w:szCs w:val="24"/>
        </w:rPr>
        <w:t>, informacinę ir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kitą pagalbą ugdytiniams, mokytojams.</w:t>
      </w:r>
    </w:p>
    <w:p w:rsidR="001E7444" w:rsidRDefault="00DE1D04">
      <w:pPr>
        <w:numPr>
          <w:ilvl w:val="1"/>
          <w:numId w:val="1"/>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Vykdyti efektyvų krizinių situacijų įstaigoje valdymą.</w:t>
      </w:r>
    </w:p>
    <w:p w:rsidR="001E7444" w:rsidRDefault="001E7444">
      <w:pPr>
        <w:spacing w:after="0" w:line="240" w:lineRule="auto"/>
        <w:ind w:left="1440"/>
        <w:jc w:val="both"/>
        <w:rPr>
          <w:rFonts w:ascii="Times New Roman" w:eastAsia="Times New Roman" w:hAnsi="Times New Roman" w:cs="Times New Roman"/>
          <w:b/>
          <w:bCs/>
          <w:sz w:val="24"/>
          <w:szCs w:val="24"/>
        </w:rPr>
      </w:pPr>
    </w:p>
    <w:tbl>
      <w:tblPr>
        <w:tblStyle w:val="a1"/>
        <w:tblW w:w="9930" w:type="dxa"/>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5"/>
        <w:gridCol w:w="4800"/>
        <w:gridCol w:w="1980"/>
        <w:gridCol w:w="2385"/>
      </w:tblGrid>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EIL.</w:t>
            </w:r>
          </w:p>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NR.</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VEIKLA0</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LAIKAS, </w:t>
            </w:r>
          </w:p>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TERMINAI</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ATSAKINGI ASMENYS</w:t>
            </w:r>
          </w:p>
        </w:tc>
      </w:tr>
      <w:tr w:rsidR="001E7444">
        <w:tc>
          <w:tcPr>
            <w:tcW w:w="9930" w:type="dxa"/>
            <w:gridSpan w:val="4"/>
            <w:tcBorders>
              <w:top w:val="single" w:sz="4" w:space="0" w:color="000000"/>
              <w:left w:val="single" w:sz="4" w:space="0" w:color="000000"/>
              <w:bottom w:val="single" w:sz="4" w:space="0" w:color="000000"/>
              <w:right w:val="single" w:sz="4" w:space="0" w:color="000000"/>
            </w:tcBorders>
            <w:shd w:val="clear" w:color="auto" w:fill="FFF2CC"/>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ORGANIZACINĖ VEIKLA</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00" w:type="dxa"/>
            <w:tcBorders>
              <w:top w:val="single" w:sz="4" w:space="0" w:color="000000"/>
              <w:left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Parengti lopšelio – darželio „</w:t>
            </w:r>
            <w:r>
              <w:rPr>
                <w:rFonts w:ascii="Times New Roman" w:eastAsia="Times New Roman" w:hAnsi="Times New Roman" w:cs="Times New Roman"/>
                <w:sz w:val="24"/>
                <w:szCs w:val="24"/>
              </w:rPr>
              <w:t>Spygliukas</w:t>
            </w:r>
            <w:r>
              <w:rPr>
                <w:rFonts w:ascii="Times New Roman" w:eastAsia="Times New Roman" w:hAnsi="Times New Roman" w:cs="Times New Roman"/>
                <w:color w:val="000000"/>
                <w:sz w:val="24"/>
                <w:szCs w:val="24"/>
              </w:rPr>
              <w:t>“ vaiko gerovės komisijos veiklos planą.</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m. </w:t>
            </w:r>
            <w:r>
              <w:rPr>
                <w:rFonts w:ascii="Times New Roman" w:eastAsia="Times New Roman" w:hAnsi="Times New Roman" w:cs="Times New Roman"/>
                <w:sz w:val="24"/>
                <w:szCs w:val="24"/>
              </w:rPr>
              <w:t>rugsėjis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VGK </w:t>
            </w:r>
            <w:r>
              <w:rPr>
                <w:rFonts w:ascii="Times New Roman" w:eastAsia="Times New Roman" w:hAnsi="Times New Roman" w:cs="Times New Roman"/>
                <w:sz w:val="24"/>
                <w:szCs w:val="24"/>
              </w:rPr>
              <w:t>nariai</w:t>
            </w:r>
          </w:p>
        </w:tc>
      </w:tr>
      <w:tr w:rsidR="001E7444">
        <w:trPr>
          <w:trHeight w:val="1811"/>
        </w:trPr>
        <w:tc>
          <w:tcPr>
            <w:tcW w:w="765" w:type="dxa"/>
            <w:tcBorders>
              <w:top w:val="single" w:sz="4" w:space="0" w:color="000000"/>
              <w:left w:val="single" w:sz="4" w:space="0" w:color="000000"/>
              <w:bottom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00" w:type="dxa"/>
            <w:shd w:val="clear" w:color="auto" w:fill="FFFFFF"/>
          </w:tcPr>
          <w:p w:rsidR="001E7444" w:rsidRDefault="00DE1D0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Organizuoti VGK posėdžius:</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sz w:val="24"/>
                <w:szCs w:val="24"/>
              </w:rPr>
              <w:t>okslo metų</w:t>
            </w:r>
            <w:r>
              <w:rPr>
                <w:rFonts w:ascii="Times New Roman" w:eastAsia="Times New Roman" w:hAnsi="Times New Roman" w:cs="Times New Roman"/>
                <w:color w:val="000000"/>
                <w:sz w:val="24"/>
                <w:szCs w:val="24"/>
              </w:rPr>
              <w:t xml:space="preserve"> vaikų, turinčių kalbos ir komunikacijos sutrikimų, bei vaikų, turinčių specialiųjų ugdymosi poreikių, sąrašų tvirtinimas ir vaikams teikiamos švietimo pagalbos numatymas, aptarimas.</w:t>
            </w:r>
          </w:p>
        </w:tc>
        <w:tc>
          <w:tcPr>
            <w:tcW w:w="1980" w:type="dxa"/>
            <w:tcBorders>
              <w:top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-0</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mėn.</w:t>
            </w:r>
          </w:p>
          <w:p w:rsidR="001E7444" w:rsidRDefault="001E744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p>
          <w:p w:rsidR="001E7444" w:rsidRDefault="001E744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VGK pirmininkas, </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logopedė</w:t>
            </w:r>
            <w:r>
              <w:rPr>
                <w:rFonts w:ascii="Times New Roman" w:eastAsia="Times New Roman" w:hAnsi="Times New Roman" w:cs="Times New Roman"/>
                <w:sz w:val="24"/>
                <w:szCs w:val="24"/>
              </w:rPr>
              <w:t xml:space="preserve"> Birutė</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tc>
      </w:tr>
      <w:tr w:rsidR="001E7444">
        <w:trPr>
          <w:trHeight w:val="64"/>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800" w:type="dxa"/>
            <w:tcBorders>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Vaikų, turinčių specialiųjų ugdymosi poreikių, individualių ugdymo pagalbos planų tvirtinimas bei pasiekimų aptarimas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Visus metus, pagal poreikį</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VGK nariai</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800" w:type="dxa"/>
            <w:tcBorders>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Organizuoti VGK pasitarimus, kviečiant grupių mokytojus bei ugdytinių tėvelius.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Esant būtinybei</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VGK pirmininkas</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Parengti VGK veiklos ataskaitą už praėjusius metus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m. gegužė</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VGK </w:t>
            </w:r>
          </w:p>
        </w:tc>
      </w:tr>
      <w:tr w:rsidR="001E7444">
        <w:tc>
          <w:tcPr>
            <w:tcW w:w="9930" w:type="dxa"/>
            <w:gridSpan w:val="4"/>
            <w:tcBorders>
              <w:top w:val="single" w:sz="4" w:space="0" w:color="000000"/>
              <w:left w:val="single" w:sz="4" w:space="0" w:color="000000"/>
              <w:bottom w:val="single" w:sz="4" w:space="0" w:color="000000"/>
              <w:right w:val="single" w:sz="4" w:space="0" w:color="000000"/>
            </w:tcBorders>
            <w:shd w:val="clear" w:color="auto" w:fill="FFF2CC"/>
          </w:tcPr>
          <w:p w:rsidR="001E7444" w:rsidRDefault="00DE1D04">
            <w:pPr>
              <w:pBdr>
                <w:top w:val="nil"/>
                <w:left w:val="nil"/>
                <w:bottom w:val="nil"/>
                <w:right w:val="nil"/>
                <w:between w:val="nil"/>
              </w:pBdr>
              <w:tabs>
                <w:tab w:val="left" w:pos="993"/>
              </w:tabs>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PREVENCINĖ VEIKLA</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Užtikrinti sklandų  adaptacinį periodą naujai pradėjusiems lankyti įstaigą vaikams.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Rugsėjo, spalio mėn.</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Pagalbos vaikui specialistai</w:t>
            </w:r>
          </w:p>
        </w:tc>
      </w:tr>
      <w:tr w:rsidR="001E7444">
        <w:trPr>
          <w:trHeight w:val="857"/>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„Mano teisės ir pareigos“. Edukaciniai užsiėmimai  priešmokyklinėse ir  5-6 m. amžiaus vaikų grupėse.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m. </w:t>
            </w:r>
            <w:r>
              <w:rPr>
                <w:rFonts w:ascii="Times New Roman" w:eastAsia="Times New Roman" w:hAnsi="Times New Roman" w:cs="Times New Roman"/>
                <w:sz w:val="24"/>
                <w:szCs w:val="24"/>
              </w:rPr>
              <w:t>spalis-lapkritis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Socialinė pedagogė</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Mėnuo be patyčių. Organizuoti veiklas visoms darželio grupėms.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 kovo mėn.</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Socialinė pedagogė</w:t>
            </w:r>
          </w:p>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4</w:t>
            </w:r>
            <w:r>
              <w:rPr>
                <w:rFonts w:ascii="Times New Roman" w:eastAsia="Times New Roman" w:hAnsi="Times New Roman" w:cs="Times New Roman"/>
                <w:color w:val="000000"/>
                <w:sz w:val="24"/>
                <w:szCs w:val="24"/>
              </w:rPr>
              <w:t>.</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Parengti </w:t>
            </w:r>
            <w:r>
              <w:rPr>
                <w:rFonts w:ascii="Times New Roman" w:eastAsia="Times New Roman" w:hAnsi="Times New Roman" w:cs="Times New Roman"/>
                <w:sz w:val="24"/>
                <w:szCs w:val="24"/>
              </w:rPr>
              <w:t>atmintines tėvams bei mokytojams apie vaikų kalbos ugdymo metodus pagal skirtingus kalbos ir kalbėjimo sutrikimus.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logopedė</w:t>
            </w:r>
          </w:p>
        </w:tc>
      </w:tr>
      <w:tr w:rsidR="001E7444">
        <w:trPr>
          <w:trHeight w:val="57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Organizuoti sensorines veiklas visoms darželio grupėms.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Metų eigoje</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Specialioji pedagogė, logopedė Birutė</w:t>
            </w:r>
          </w:p>
        </w:tc>
      </w:tr>
      <w:tr w:rsidR="001E7444">
        <w:trPr>
          <w:trHeight w:val="974"/>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Dalintis gerąja darbo patirtimi. Atvira veikla ikimokyklin</w:t>
            </w:r>
            <w:r>
              <w:rPr>
                <w:rFonts w:ascii="Times New Roman" w:eastAsia="Times New Roman" w:hAnsi="Times New Roman" w:cs="Times New Roman"/>
                <w:sz w:val="24"/>
                <w:szCs w:val="24"/>
              </w:rPr>
              <w:t xml:space="preserve">io ugdymo grupėse, </w:t>
            </w:r>
            <w:r>
              <w:rPr>
                <w:rFonts w:ascii="Times New Roman" w:eastAsia="Times New Roman" w:hAnsi="Times New Roman" w:cs="Times New Roman"/>
                <w:color w:val="000000"/>
                <w:sz w:val="24"/>
                <w:szCs w:val="24"/>
              </w:rPr>
              <w:t>įstaigos mokytojams „Struktūruotas „Ryto ratas</w:t>
            </w:r>
            <w:r>
              <w:rPr>
                <w:rFonts w:ascii="Times New Roman" w:eastAsia="Times New Roman" w:hAnsi="Times New Roman" w:cs="Times New Roman"/>
                <w:sz w:val="24"/>
                <w:szCs w:val="24"/>
              </w:rPr>
              <w:t>”. Alternatyvi komunikacija naudojant simbolius”.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m. spalis-gruodis</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Specialioji pedagogė, logopedė Birutė</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tc>
      </w:tr>
      <w:tr w:rsidR="001E7444">
        <w:trPr>
          <w:trHeight w:val="555"/>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Pasaulinės psichikos diena. Šios dienos proga darželio bendruomenė, darbuotojai, vaikai bus pakviesti dėvėti žalios spalvos drabužius, arba drabužius, turinčius žalios spalvos akcentų. Grupėse mokytojos su vaikais prisimins emocinio raštingumo svarbą, paka</w:t>
            </w:r>
            <w:r>
              <w:rPr>
                <w:rFonts w:ascii="Times New Roman" w:eastAsia="Times New Roman" w:hAnsi="Times New Roman" w:cs="Times New Roman"/>
                <w:sz w:val="24"/>
                <w:szCs w:val="24"/>
              </w:rPr>
              <w:t>lbės apie įvairias emocijas ir jų poveikį žmogaus būsenai.</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2024 m. Spalio 10 d.</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Psichologė</w:t>
            </w:r>
          </w:p>
        </w:tc>
      </w:tr>
      <w:tr w:rsidR="001E7444">
        <w:trPr>
          <w:trHeight w:val="701"/>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highlight w:val="green"/>
              </w:rPr>
            </w:pPr>
            <w:r>
              <w:rPr>
                <w:rFonts w:ascii="Times New Roman" w:eastAsia="Times New Roman" w:hAnsi="Times New Roman" w:cs="Times New Roman"/>
                <w:color w:val="000000"/>
                <w:sz w:val="24"/>
                <w:szCs w:val="24"/>
              </w:rPr>
              <w:t xml:space="preserve">Organizuoti renginius Tarptautinei tolerancijos </w:t>
            </w:r>
            <w:r>
              <w:rPr>
                <w:rFonts w:ascii="Times New Roman" w:eastAsia="Times New Roman" w:hAnsi="Times New Roman" w:cs="Times New Roman"/>
                <w:sz w:val="24"/>
                <w:szCs w:val="24"/>
              </w:rPr>
              <w:t>dienai</w:t>
            </w:r>
            <w:r>
              <w:rPr>
                <w:rFonts w:ascii="Times New Roman" w:eastAsia="Times New Roman" w:hAnsi="Times New Roman" w:cs="Times New Roman"/>
                <w:color w:val="000000"/>
                <w:sz w:val="24"/>
                <w:szCs w:val="24"/>
              </w:rPr>
              <w:t xml:space="preserve"> paminėti.</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m. lapkritis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Socialinė pedagogė</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tc>
      </w:tr>
      <w:tr w:rsidR="001E7444">
        <w:trPr>
          <w:trHeight w:val="84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Organizuoti paskaitą vaikams apie saugų eismą, bendradarbiaujant su policijos departamentu. Pasikviečiant šuniuką Amsį.</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m.  </w:t>
            </w:r>
            <w:r>
              <w:rPr>
                <w:rFonts w:ascii="Times New Roman" w:eastAsia="Times New Roman" w:hAnsi="Times New Roman" w:cs="Times New Roman"/>
                <w:sz w:val="24"/>
                <w:szCs w:val="24"/>
              </w:rPr>
              <w:t>sausis</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Socialinė pedagogė</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1E7444">
            <w:pPr>
              <w:tabs>
                <w:tab w:val="left" w:pos="993"/>
              </w:tabs>
              <w:spacing w:after="0" w:line="240" w:lineRule="auto"/>
              <w:rPr>
                <w:rFonts w:ascii="Times New Roman" w:eastAsia="Times New Roman" w:hAnsi="Times New Roman" w:cs="Times New Roman"/>
                <w:sz w:val="24"/>
                <w:szCs w:val="24"/>
              </w:rPr>
            </w:pPr>
          </w:p>
        </w:tc>
      </w:tr>
      <w:tr w:rsidR="001E7444">
        <w:trPr>
          <w:trHeight w:val="84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Organizuoti trumpas paskaitas 4-5 m. ir 5-6 m vaikams apie saugų eismą, naudojant mokomąją literatūrą “Saugus kelyje”.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 m.</w:t>
            </w:r>
          </w:p>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sausis - vasaris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Socialinė pedagogė</w:t>
            </w:r>
          </w:p>
        </w:tc>
      </w:tr>
      <w:tr w:rsidR="001E7444">
        <w:trPr>
          <w:trHeight w:val="84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Organizuoti praktinę konferenciją </w:t>
            </w:r>
            <w:r>
              <w:rPr>
                <w:rFonts w:ascii="Times New Roman" w:eastAsia="Times New Roman" w:hAnsi="Times New Roman" w:cs="Times New Roman"/>
                <w:sz w:val="24"/>
                <w:szCs w:val="24"/>
              </w:rPr>
              <w:t>„Įtraukiojo ugdymo būdai, metodai bei iššūkiai ikimokyklinio ir priešmokyklinio ugdymo įstaigose“.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2025 m. lapkritis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Specialioji pedagogė, logopedė Birutė</w:t>
            </w:r>
          </w:p>
        </w:tc>
      </w:tr>
      <w:tr w:rsidR="001E7444">
        <w:trPr>
          <w:trHeight w:val="87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12.</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4A4F53"/>
                <w:sz w:val="24"/>
                <w:szCs w:val="24"/>
                <w:highlight w:val="white"/>
              </w:rPr>
              <w:t>Vykdyti „</w:t>
            </w:r>
            <w:proofErr w:type="spellStart"/>
            <w:r>
              <w:rPr>
                <w:rFonts w:ascii="Times New Roman" w:eastAsia="Times New Roman" w:hAnsi="Times New Roman" w:cs="Times New Roman"/>
                <w:color w:val="4A4F53"/>
                <w:sz w:val="24"/>
                <w:szCs w:val="24"/>
                <w:highlight w:val="white"/>
              </w:rPr>
              <w:t>TeamUp</w:t>
            </w:r>
            <w:proofErr w:type="spellEnd"/>
            <w:r>
              <w:rPr>
                <w:rFonts w:ascii="Times New Roman" w:eastAsia="Times New Roman" w:hAnsi="Times New Roman" w:cs="Times New Roman"/>
                <w:color w:val="4A4F53"/>
                <w:sz w:val="24"/>
                <w:szCs w:val="24"/>
                <w:highlight w:val="white"/>
              </w:rPr>
              <w:t xml:space="preserve">“  psichosocialinės paramos </w:t>
            </w:r>
            <w:proofErr w:type="spellStart"/>
            <w:r>
              <w:rPr>
                <w:rFonts w:ascii="Times New Roman" w:eastAsia="Times New Roman" w:hAnsi="Times New Roman" w:cs="Times New Roman"/>
                <w:color w:val="4A4F53"/>
                <w:sz w:val="24"/>
                <w:szCs w:val="24"/>
                <w:highlight w:val="white"/>
              </w:rPr>
              <w:t>programą,</w:t>
            </w:r>
            <w:r>
              <w:rPr>
                <w:rFonts w:ascii="Times New Roman" w:eastAsia="Times New Roman" w:hAnsi="Times New Roman" w:cs="Times New Roman"/>
                <w:color w:val="222222"/>
                <w:sz w:val="24"/>
                <w:szCs w:val="24"/>
              </w:rPr>
              <w:t>priešmokyklinių</w:t>
            </w:r>
            <w:proofErr w:type="spellEnd"/>
            <w:r>
              <w:rPr>
                <w:rFonts w:ascii="Times New Roman" w:eastAsia="Times New Roman" w:hAnsi="Times New Roman" w:cs="Times New Roman"/>
                <w:color w:val="222222"/>
                <w:sz w:val="24"/>
                <w:szCs w:val="24"/>
              </w:rPr>
              <w:t xml:space="preserve"> grupių vaikams.</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Socialinių įgūdžių ugdymas 3-5 m vaikams.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Visus metus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Socialinė pedagogė</w:t>
            </w:r>
          </w:p>
        </w:tc>
      </w:tr>
      <w:tr w:rsidR="001E7444">
        <w:trPr>
          <w:trHeight w:val="728"/>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tabs>
                <w:tab w:val="left" w:pos="993"/>
              </w:tabs>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Dalintis gerąja darbo patirtimi. Parengti pranešimą įstaigos mokytojams ir švietimo pagalbos specialistams „Ugdymosi priemonės iš įvairių medžiagų“.</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 m. sausis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Specialioji pedagogė, logopedė Birutė</w:t>
            </w:r>
          </w:p>
        </w:tc>
      </w:tr>
      <w:tr w:rsidR="001E7444">
        <w:trPr>
          <w:trHeight w:val="555"/>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14.</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Prisijungti prie iniciatyvos „Sąmoningumo mėnuo“.</w:t>
            </w:r>
          </w:p>
        </w:tc>
        <w:tc>
          <w:tcPr>
            <w:tcW w:w="1980"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Socialinė pedagogė</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tc>
      </w:tr>
      <w:tr w:rsidR="001E7444">
        <w:trPr>
          <w:trHeight w:val="63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Rengti informacinius stendus, lankstinukus, skrajutes įvairiais prevenciniais klausimais.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Metų eigoje</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Pagalbos vaikui specialistai</w:t>
            </w:r>
          </w:p>
        </w:tc>
      </w:tr>
      <w:tr w:rsidR="001E7444">
        <w:trPr>
          <w:trHeight w:val="60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16.</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Diegti emocinio ugdymo programą </w:t>
            </w:r>
            <w:proofErr w:type="spellStart"/>
            <w:r>
              <w:rPr>
                <w:rFonts w:ascii="Times New Roman" w:eastAsia="Times New Roman" w:hAnsi="Times New Roman" w:cs="Times New Roman"/>
                <w:sz w:val="24"/>
                <w:szCs w:val="24"/>
              </w:rPr>
              <w:t>Kimočiai</w:t>
            </w:r>
            <w:proofErr w:type="spellEnd"/>
            <w:r>
              <w:rPr>
                <w:rFonts w:ascii="Times New Roman" w:eastAsia="Times New Roman" w:hAnsi="Times New Roman" w:cs="Times New Roman"/>
                <w:sz w:val="24"/>
                <w:szCs w:val="24"/>
              </w:rPr>
              <w:t xml:space="preserve"> 3-4 (5) metų vaikams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Metų eigoje</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Socialinė pedagogė</w:t>
            </w:r>
          </w:p>
        </w:tc>
      </w:tr>
      <w:tr w:rsidR="001E7444">
        <w:trPr>
          <w:trHeight w:val="87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Organizuoti darbelių parodą „Skirtingos kojinės“, minint</w:t>
            </w:r>
            <w:r>
              <w:rPr>
                <w:rFonts w:ascii="Times New Roman" w:eastAsia="Times New Roman" w:hAnsi="Times New Roman" w:cs="Times New Roman"/>
                <w:color w:val="000000"/>
                <w:sz w:val="24"/>
                <w:szCs w:val="24"/>
              </w:rPr>
              <w:t xml:space="preserve"> pasaulin</w:t>
            </w:r>
            <w:r>
              <w:rPr>
                <w:rFonts w:ascii="Times New Roman" w:eastAsia="Times New Roman" w:hAnsi="Times New Roman" w:cs="Times New Roman"/>
                <w:sz w:val="24"/>
                <w:szCs w:val="24"/>
              </w:rPr>
              <w:t>ę</w:t>
            </w:r>
            <w:r>
              <w:rPr>
                <w:rFonts w:ascii="Times New Roman" w:eastAsia="Times New Roman" w:hAnsi="Times New Roman" w:cs="Times New Roman"/>
                <w:color w:val="000000"/>
                <w:sz w:val="24"/>
                <w:szCs w:val="24"/>
              </w:rPr>
              <w:t xml:space="preserve"> Dauno sindromo dien</w:t>
            </w:r>
            <w:r>
              <w:rPr>
                <w:rFonts w:ascii="Times New Roman" w:eastAsia="Times New Roman" w:hAnsi="Times New Roman" w:cs="Times New Roman"/>
                <w:sz w:val="24"/>
                <w:szCs w:val="24"/>
              </w:rPr>
              <w:t>ą.</w:t>
            </w:r>
            <w:r>
              <w:rPr>
                <w:rFonts w:ascii="Times New Roman" w:eastAsia="Times New Roman" w:hAnsi="Times New Roman" w:cs="Times New Roman"/>
                <w:sz w:val="24"/>
                <w:szCs w:val="24"/>
                <w:highlight w:val="yellow"/>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m. kovas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Specialioji pedagogė</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Socialinė pedagogė</w:t>
            </w:r>
          </w:p>
        </w:tc>
      </w:tr>
      <w:tr w:rsidR="001E7444">
        <w:trPr>
          <w:trHeight w:val="555"/>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Organizuoti mokomuosius filmukus “Pažink negalią”. Skirtingų kojinių šokis.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2026 m. kovas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Psichologė</w:t>
            </w:r>
          </w:p>
        </w:tc>
      </w:tr>
      <w:tr w:rsidR="001E7444">
        <w:trPr>
          <w:trHeight w:val="825"/>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1</w:t>
            </w:r>
            <w:r>
              <w:rPr>
                <w:rFonts w:ascii="Times New Roman" w:eastAsia="Times New Roman" w:hAnsi="Times New Roman" w:cs="Times New Roman"/>
                <w:sz w:val="24"/>
                <w:szCs w:val="24"/>
                <w:highlight w:val="white"/>
              </w:rPr>
              <w:t>9.</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 xml:space="preserve">Organizuoti </w:t>
            </w:r>
            <w:r>
              <w:rPr>
                <w:rFonts w:ascii="Times New Roman" w:eastAsia="Times New Roman" w:hAnsi="Times New Roman" w:cs="Times New Roman"/>
                <w:sz w:val="24"/>
                <w:szCs w:val="24"/>
                <w:highlight w:val="white"/>
              </w:rPr>
              <w:t>bendrą darželio bendruomenės nuotrauką „Begalybė“</w:t>
            </w:r>
            <w:r>
              <w:rPr>
                <w:rFonts w:ascii="Times New Roman" w:eastAsia="Times New Roman" w:hAnsi="Times New Roman" w:cs="Times New Roman"/>
                <w:color w:val="000000"/>
                <w:sz w:val="24"/>
                <w:szCs w:val="24"/>
                <w:highlight w:val="white"/>
              </w:rPr>
              <w:t>, minint pasaulinę Autizmo supratimo dieną</w:t>
            </w:r>
            <w:r>
              <w:rPr>
                <w:rFonts w:ascii="Times New Roman" w:eastAsia="Times New Roman" w:hAnsi="Times New Roman" w:cs="Times New Roman"/>
                <w:sz w:val="24"/>
                <w:szCs w:val="24"/>
                <w:highlight w:val="white"/>
              </w:rPr>
              <w:t>.</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m. balandis</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highlight w:val="white"/>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Specialioji pedagogė</w:t>
            </w: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highlight w:val="white"/>
              </w:rPr>
            </w:pPr>
          </w:p>
        </w:tc>
      </w:tr>
      <w:tr w:rsidR="001E7444">
        <w:trPr>
          <w:trHeight w:val="1000"/>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20.</w:t>
            </w:r>
          </w:p>
        </w:tc>
        <w:tc>
          <w:tcPr>
            <w:tcW w:w="4800" w:type="dxa"/>
            <w:tcBorders>
              <w:top w:val="single" w:sz="4" w:space="0" w:color="000000"/>
              <w:left w:val="single" w:sz="4" w:space="0" w:color="000000"/>
              <w:bottom w:val="single" w:sz="4" w:space="0" w:color="000000"/>
              <w:right w:val="single" w:sz="4" w:space="0" w:color="000000"/>
            </w:tcBorders>
            <w:shd w:val="clear" w:color="auto" w:fill="FFFFFF"/>
          </w:tcPr>
          <w:p w:rsidR="001E7444" w:rsidRDefault="00DE1D04">
            <w:pPr>
              <w:tabs>
                <w:tab w:val="left" w:pos="993"/>
              </w:tabs>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 xml:space="preserve">Pateikti šviečiamąją medžiagą stende minint autizmo dieną. 4 - 6 metų amžiaus vaikų grupėse bus pateikta edukacija “Kitoks vaikas” tema. </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2026 m. balandis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Psichologė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21.</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Bendradarbiauti su socialiniais partneriais: Vaiko teisių apsaugos tarnybos specialistais, Švietimo skyriaus specialistais, Socialinės paramos skyriaus darbuotojais, Policijos pareigūnais, Sveikatos priežiūros ir kitais specialistais, SOS vaikų kaimas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- 2026</w:t>
            </w:r>
            <w:r>
              <w:rPr>
                <w:rFonts w:ascii="Times New Roman" w:eastAsia="Times New Roman" w:hAnsi="Times New Roman" w:cs="Times New Roman"/>
                <w:color w:val="000000"/>
                <w:sz w:val="24"/>
                <w:szCs w:val="24"/>
              </w:rPr>
              <w:t xml:space="preserve"> m.</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VGK, mokytojai, specialistai</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Vesti “</w:t>
            </w:r>
            <w:proofErr w:type="spellStart"/>
            <w:r>
              <w:rPr>
                <w:rFonts w:ascii="Times New Roman" w:eastAsia="Times New Roman" w:hAnsi="Times New Roman" w:cs="Times New Roman"/>
                <w:sz w:val="24"/>
                <w:szCs w:val="24"/>
              </w:rPr>
              <w:t>Heart</w:t>
            </w:r>
            <w:proofErr w:type="spellEnd"/>
            <w:r>
              <w:rPr>
                <w:rFonts w:ascii="Times New Roman" w:eastAsia="Times New Roman" w:hAnsi="Times New Roman" w:cs="Times New Roman"/>
                <w:sz w:val="24"/>
                <w:szCs w:val="24"/>
              </w:rPr>
              <w:t>” programos “Vaikų atsparumo stiprinimas ir lavinimas pasitelkiant menus” veiklas pasirinktai grupei</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Visus metus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Specialioji pedagogė, logopedės Birutė ir Elzė</w:t>
            </w:r>
          </w:p>
        </w:tc>
      </w:tr>
      <w:tr w:rsidR="001E7444">
        <w:trPr>
          <w:trHeight w:val="878"/>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23.</w:t>
            </w:r>
          </w:p>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shd w:val="clear" w:color="auto" w:fill="FF9900"/>
              </w:rPr>
            </w:pPr>
            <w:r>
              <w:rPr>
                <w:rFonts w:ascii="Times New Roman" w:eastAsia="Times New Roman" w:hAnsi="Times New Roman" w:cs="Times New Roman"/>
                <w:color w:val="000000"/>
                <w:sz w:val="24"/>
                <w:szCs w:val="24"/>
              </w:rPr>
              <w:t>Vykdyti tarptautinę ankstyvosios prevencijos programą „</w:t>
            </w:r>
            <w:proofErr w:type="spellStart"/>
            <w:r>
              <w:rPr>
                <w:rFonts w:ascii="Times New Roman" w:eastAsia="Times New Roman" w:hAnsi="Times New Roman" w:cs="Times New Roman"/>
                <w:color w:val="000000"/>
                <w:sz w:val="24"/>
                <w:szCs w:val="24"/>
              </w:rPr>
              <w:t>Zipio</w:t>
            </w:r>
            <w:proofErr w:type="spellEnd"/>
            <w:r>
              <w:rPr>
                <w:rFonts w:ascii="Times New Roman" w:eastAsia="Times New Roman" w:hAnsi="Times New Roman" w:cs="Times New Roman"/>
                <w:color w:val="000000"/>
                <w:sz w:val="24"/>
                <w:szCs w:val="24"/>
              </w:rPr>
              <w:t xml:space="preserve"> draugai“ priešmokyklinėje </w:t>
            </w:r>
            <w:r>
              <w:rPr>
                <w:rFonts w:ascii="Times New Roman" w:eastAsia="Times New Roman" w:hAnsi="Times New Roman" w:cs="Times New Roman"/>
                <w:sz w:val="24"/>
                <w:szCs w:val="24"/>
              </w:rPr>
              <w:t>“Riešutėlių” grupėje.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shd w:val="clear" w:color="auto" w:fill="FF9900"/>
              </w:rPr>
            </w:pPr>
            <w:r>
              <w:rPr>
                <w:rFonts w:ascii="Times New Roman" w:eastAsia="Times New Roman" w:hAnsi="Times New Roman" w:cs="Times New Roman"/>
                <w:color w:val="000000"/>
                <w:sz w:val="24"/>
                <w:szCs w:val="24"/>
              </w:rPr>
              <w:t>Visus metus</w:t>
            </w:r>
          </w:p>
        </w:tc>
        <w:tc>
          <w:tcPr>
            <w:tcW w:w="2385" w:type="dxa"/>
            <w:tcBorders>
              <w:top w:val="single" w:sz="4" w:space="0" w:color="000000"/>
              <w:left w:val="single" w:sz="4" w:space="0" w:color="000000"/>
              <w:bottom w:val="single" w:sz="4" w:space="0" w:color="000000"/>
              <w:right w:val="single" w:sz="4" w:space="0" w:color="000000"/>
            </w:tcBorders>
            <w:shd w:val="clear" w:color="auto" w:fill="F2F2F2"/>
          </w:tcPr>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shd w:val="clear" w:color="auto" w:fill="FF9900"/>
              </w:rPr>
            </w:pP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Prevencinė programa visose grupėse emocinio raštingumo tema.</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Sausio-gegužės mėn. </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25.</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Supažindinti lopšelio - darželio bendruomenę su naujais dokumentais, reglamentuojančiais prevencinę veiklą įstaigoje.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Nuolat</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VGK pirmininkė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26.</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Dalyvauti rajone, apskrityje, respublikoje prevencijos klausimais organizuojamuose kvalifikacijos kėlimo rengin</w:t>
            </w:r>
            <w:r>
              <w:rPr>
                <w:rFonts w:ascii="Times New Roman" w:eastAsia="Times New Roman" w:hAnsi="Times New Roman" w:cs="Times New Roman"/>
                <w:color w:val="000000"/>
                <w:sz w:val="24"/>
                <w:szCs w:val="24"/>
              </w:rPr>
              <w:t>iuose.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Pagal galimybes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VGK nariai </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27.</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Parengti laikraštuką/ pristatymą įstaigos bendruomenei apie ankstyvąjį skaitymą.</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Vasaris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Specialioji pedagogė</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Logopedė Birutė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Parengti lankstinuką „Ankstyvojo amžiaus vaikų kalbos raida ir jos ypatumai”.</w:t>
            </w:r>
          </w:p>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Informacija skirta tėvams ir pedagogams.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Lapkritis-gruodis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Logopedė Birutė</w:t>
            </w:r>
          </w:p>
        </w:tc>
      </w:tr>
      <w:tr w:rsidR="001E7444">
        <w:trPr>
          <w:trHeight w:val="884"/>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p>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Pravesti dailės terapijos užsiėmimus administracijai, specialistams, pedagogams, pedagogų padėjėjams, kitiems darbuotojams.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Lapkričio mėn., 2025 m. kovo mėn.</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tc>
      </w:tr>
      <w:tr w:rsidR="001E7444">
        <w:tc>
          <w:tcPr>
            <w:tcW w:w="9930" w:type="dxa"/>
            <w:gridSpan w:val="4"/>
            <w:tcBorders>
              <w:top w:val="single" w:sz="4" w:space="0" w:color="000000"/>
              <w:left w:val="single" w:sz="4" w:space="0" w:color="000000"/>
              <w:bottom w:val="single" w:sz="4" w:space="0" w:color="000000"/>
              <w:right w:val="single" w:sz="4" w:space="0" w:color="000000"/>
            </w:tcBorders>
            <w:shd w:val="clear" w:color="auto" w:fill="FFF2CC"/>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SPECIALUSIS UGDYMAS</w:t>
            </w:r>
          </w:p>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b/>
                <w:bCs/>
                <w:color w:val="000000"/>
                <w:sz w:val="24"/>
                <w:szCs w:val="24"/>
              </w:rPr>
            </w:pP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Užtikrinti vaikų, turinčių kalbėjimo ir kalbos sutrikimų, poreikių tenkinimą ir tęstinumą.</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5-2026</w:t>
            </w:r>
            <w:r>
              <w:rPr>
                <w:rFonts w:ascii="Times New Roman" w:eastAsia="Times New Roman" w:hAnsi="Times New Roman" w:cs="Times New Roman"/>
                <w:color w:val="000000"/>
                <w:sz w:val="24"/>
                <w:szCs w:val="24"/>
              </w:rPr>
              <w:t xml:space="preserve"> m. </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Logoped</w:t>
            </w:r>
            <w:r>
              <w:rPr>
                <w:rFonts w:ascii="Times New Roman" w:eastAsia="Times New Roman" w:hAnsi="Times New Roman" w:cs="Times New Roman"/>
                <w:sz w:val="24"/>
                <w:szCs w:val="24"/>
              </w:rPr>
              <w:t>ės</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Sudaryti ir patvirtinti įstaigos pagalbos gavėjų (specialiųjų ugdymosi poreikių turinčių vaikų) sąrašą.</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rugsėjis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rPr>
                <w:rFonts w:ascii="Times New Roman" w:eastAsia="Times New Roman" w:hAnsi="Times New Roman" w:cs="Times New Roman"/>
                <w:sz w:val="24"/>
                <w:szCs w:val="24"/>
              </w:rPr>
            </w:pPr>
            <w:r>
              <w:rPr>
                <w:rFonts w:ascii="Times New Roman" w:eastAsia="Times New Roman" w:hAnsi="Times New Roman" w:cs="Times New Roman"/>
                <w:sz w:val="24"/>
                <w:szCs w:val="24"/>
              </w:rPr>
              <w:t>Logopedės</w:t>
            </w:r>
          </w:p>
        </w:tc>
      </w:tr>
      <w:tr w:rsidR="001E7444">
        <w:trPr>
          <w:trHeight w:val="594"/>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rPr>
                <w:rFonts w:ascii="Times New Roman" w:eastAsia="Times New Roman" w:hAnsi="Times New Roman" w:cs="Times New Roman"/>
                <w:sz w:val="24"/>
                <w:szCs w:val="24"/>
              </w:rPr>
            </w:pPr>
            <w:r>
              <w:rPr>
                <w:rFonts w:ascii="Times New Roman" w:eastAsia="Times New Roman" w:hAnsi="Times New Roman" w:cs="Times New Roman"/>
                <w:sz w:val="24"/>
                <w:szCs w:val="24"/>
              </w:rPr>
              <w:t>Vertinti vaikų tarties, kalbos ir kalbėjimo pasiekimus.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m. rugsėjis </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rPr>
                <w:rFonts w:ascii="Times New Roman" w:eastAsia="Times New Roman" w:hAnsi="Times New Roman" w:cs="Times New Roman"/>
                <w:sz w:val="24"/>
                <w:szCs w:val="24"/>
              </w:rPr>
            </w:pPr>
            <w:r>
              <w:rPr>
                <w:rFonts w:ascii="Times New Roman" w:eastAsia="Times New Roman" w:hAnsi="Times New Roman" w:cs="Times New Roman"/>
                <w:sz w:val="24"/>
                <w:szCs w:val="24"/>
              </w:rPr>
              <w:t>Logopedės</w:t>
            </w:r>
          </w:p>
        </w:tc>
      </w:tr>
      <w:tr w:rsidR="001E7444">
        <w:trPr>
          <w:trHeight w:val="1399"/>
        </w:trPr>
        <w:tc>
          <w:tcPr>
            <w:tcW w:w="76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4.</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Stebėti grupėse mikroklimatą. Teikti pagalbą spec. poreikius turintiems vaikams ir vaikams, turintiems elgesio ir emocijų sunkumų, kitų psichologinių sunkumų. Teikti rekomendacijas vaikų tėvams, specialistams, mokytojams. </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Visus metus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Psichologė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sz w:val="24"/>
                <w:szCs w:val="24"/>
              </w:rPr>
            </w:pPr>
          </w:p>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Bendradarbiauti su ugdytinių tėvais, grupių pedagogais </w:t>
            </w:r>
            <w:r>
              <w:rPr>
                <w:rFonts w:ascii="Times New Roman" w:eastAsia="Times New Roman" w:hAnsi="Times New Roman" w:cs="Times New Roman"/>
                <w:sz w:val="24"/>
                <w:szCs w:val="24"/>
              </w:rPr>
              <w:t>konsultuojant</w:t>
            </w:r>
            <w:r>
              <w:rPr>
                <w:rFonts w:ascii="Times New Roman" w:eastAsia="Times New Roman" w:hAnsi="Times New Roman" w:cs="Times New Roman"/>
                <w:color w:val="000000"/>
                <w:sz w:val="24"/>
                <w:szCs w:val="24"/>
              </w:rPr>
              <w:t xml:space="preserve"> vaikų kalbėjimo ir kalbos su</w:t>
            </w:r>
            <w:r>
              <w:rPr>
                <w:rFonts w:ascii="Times New Roman" w:eastAsia="Times New Roman" w:hAnsi="Times New Roman" w:cs="Times New Roman"/>
                <w:sz w:val="24"/>
                <w:szCs w:val="24"/>
              </w:rPr>
              <w:t>nkumų klausimais</w:t>
            </w:r>
            <w:r>
              <w:rPr>
                <w:rFonts w:ascii="Times New Roman" w:eastAsia="Times New Roman" w:hAnsi="Times New Roman" w:cs="Times New Roman"/>
                <w:color w:val="000000"/>
                <w:sz w:val="24"/>
                <w:szCs w:val="24"/>
              </w:rPr>
              <w:t>.</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Visus  metus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Logopedės</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Skirti užduotis darbui namuose.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Pagal poreikį</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Pagalbos specialistai</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Stebėti, fiksuoti, analizuoti vaikų, turinčių  vidutinius  ugdymo (</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poreikius, rezultatus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Nuolat </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Pagalbos specialistai</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8.</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Bendradarbiauti su grupių pedagogais, ugdytinių tėvais konsultuojant specialiųjų ugdymosi poreikių turinčių vaikų ugdymo klausima</w:t>
            </w:r>
            <w:r>
              <w:rPr>
                <w:rFonts w:ascii="Times New Roman" w:eastAsia="Times New Roman" w:hAnsi="Times New Roman" w:cs="Times New Roman"/>
                <w:sz w:val="24"/>
                <w:szCs w:val="24"/>
              </w:rPr>
              <w:t>is.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Visus metus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Specialioji pedagogė, logopedės, psichologė, socialinė pedagogė.</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p>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Dalyvauti specialiųjų poreikių vaikų ugdymo  klausimais organizuojamuose kvalifikacijos kėlimo renginiuose.</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Pagal galimybes</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VGK nariai </w:t>
            </w:r>
          </w:p>
        </w:tc>
      </w:tr>
      <w:tr w:rsidR="001E7444">
        <w:trPr>
          <w:trHeight w:val="343"/>
        </w:trPr>
        <w:tc>
          <w:tcPr>
            <w:tcW w:w="765"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p>
          <w:p w:rsidR="001E7444" w:rsidRDefault="00DE1D04">
            <w:pP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10.</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Skleisti gerąją darbo patirtį įstaigos bendruomenei apie specialiojo ugdymo naujoves, pritaikymo kasdieninėje veikloje galimybes.</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Pagal poreikį</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VGK nariai</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p>
          <w:p w:rsidR="001E7444" w:rsidRDefault="00DE1D0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11.</w:t>
            </w: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Dalyvauti visuotiniuose tėvų, grupių susirinkimuose, skaityti paskaitas, pranešimus apie specialųjį (bei kalbos) ugdymą.</w:t>
            </w:r>
          </w:p>
        </w:tc>
        <w:tc>
          <w:tcPr>
            <w:tcW w:w="1980" w:type="dxa"/>
            <w:tcBorders>
              <w:top w:val="single" w:sz="4" w:space="0" w:color="000000"/>
              <w:left w:val="single" w:sz="4" w:space="0" w:color="000000"/>
              <w:bottom w:val="single" w:sz="4" w:space="0" w:color="000000"/>
              <w:right w:val="single" w:sz="4" w:space="0" w:color="000000"/>
            </w:tcBorders>
          </w:tcPr>
          <w:p w:rsidR="001E7444" w:rsidRDefault="00DE1D04">
            <w:pPr>
              <w:tabs>
                <w:tab w:val="left" w:pos="993"/>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Pagal poreikį</w:t>
            </w:r>
          </w:p>
        </w:tc>
        <w:tc>
          <w:tcPr>
            <w:tcW w:w="2385" w:type="dxa"/>
            <w:tcBorders>
              <w:top w:val="single" w:sz="4" w:space="0" w:color="000000"/>
              <w:left w:val="single" w:sz="4" w:space="0" w:color="000000"/>
              <w:bottom w:val="single" w:sz="4" w:space="0" w:color="000000"/>
              <w:right w:val="single" w:sz="4" w:space="0" w:color="000000"/>
            </w:tcBorders>
          </w:tcPr>
          <w:p w:rsidR="001E7444" w:rsidRDefault="00DE1D0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VGK nariai</w:t>
            </w:r>
          </w:p>
        </w:tc>
      </w:tr>
      <w:tr w:rsidR="001E7444">
        <w:tc>
          <w:tcPr>
            <w:tcW w:w="765"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jc w:val="center"/>
              <w:rPr>
                <w:rFonts w:ascii="Times New Roman" w:eastAsia="Times New Roman" w:hAnsi="Times New Roman" w:cs="Times New Roman"/>
                <w:color w:val="000000"/>
                <w:sz w:val="24"/>
                <w:szCs w:val="24"/>
              </w:rPr>
            </w:pPr>
          </w:p>
        </w:tc>
        <w:tc>
          <w:tcPr>
            <w:tcW w:w="4800" w:type="dxa"/>
            <w:tcBorders>
              <w:top w:val="single" w:sz="4" w:space="0" w:color="000000"/>
              <w:left w:val="single" w:sz="4" w:space="0" w:color="000000"/>
              <w:bottom w:val="single" w:sz="4" w:space="0" w:color="000000"/>
              <w:right w:val="single" w:sz="4" w:space="0" w:color="000000"/>
            </w:tcBorders>
          </w:tcPr>
          <w:p w:rsidR="001E7444" w:rsidRDefault="00DE1D0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Vaiko gerovės komisija:.</w:t>
            </w:r>
          </w:p>
          <w:p w:rsidR="001E7444" w:rsidRDefault="00DE1D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Komisijos pirmininkė</w:t>
            </w:r>
            <w:r>
              <w:rPr>
                <w:rFonts w:ascii="Times New Roman" w:eastAsia="Times New Roman" w:hAnsi="Times New Roman" w:cs="Times New Roman"/>
                <w:sz w:val="24"/>
                <w:szCs w:val="24"/>
              </w:rPr>
              <w:t xml:space="preserve"> - Irutė </w:t>
            </w:r>
            <w:proofErr w:type="spellStart"/>
            <w:r>
              <w:rPr>
                <w:rFonts w:ascii="Times New Roman" w:eastAsia="Times New Roman" w:hAnsi="Times New Roman" w:cs="Times New Roman"/>
                <w:sz w:val="24"/>
                <w:szCs w:val="24"/>
              </w:rPr>
              <w:t>Budrikienė</w:t>
            </w:r>
            <w:proofErr w:type="spellEnd"/>
            <w:r>
              <w:rPr>
                <w:rFonts w:ascii="Times New Roman" w:eastAsia="Times New Roman" w:hAnsi="Times New Roman" w:cs="Times New Roman"/>
                <w:sz w:val="24"/>
                <w:szCs w:val="24"/>
              </w:rPr>
              <w:t>, direktorės pavaduotoja ugdymui.</w:t>
            </w:r>
          </w:p>
          <w:p w:rsidR="001E7444" w:rsidRDefault="00DE1D0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Nariai:</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Rasa </w:t>
            </w:r>
            <w:proofErr w:type="spellStart"/>
            <w:r>
              <w:rPr>
                <w:rFonts w:ascii="Times New Roman" w:eastAsia="Times New Roman" w:hAnsi="Times New Roman" w:cs="Times New Roman"/>
                <w:sz w:val="24"/>
                <w:szCs w:val="24"/>
              </w:rPr>
              <w:t>Andrejeva</w:t>
            </w:r>
            <w:proofErr w:type="spellEnd"/>
            <w:r>
              <w:rPr>
                <w:rFonts w:ascii="Times New Roman" w:eastAsia="Times New Roman" w:hAnsi="Times New Roman" w:cs="Times New Roman"/>
                <w:sz w:val="24"/>
                <w:szCs w:val="24"/>
              </w:rPr>
              <w:t xml:space="preserve"> – direktorė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Lina </w:t>
            </w:r>
            <w:proofErr w:type="spellStart"/>
            <w:r>
              <w:rPr>
                <w:rFonts w:ascii="Times New Roman" w:eastAsia="Times New Roman" w:hAnsi="Times New Roman" w:cs="Times New Roman"/>
                <w:sz w:val="24"/>
                <w:szCs w:val="24"/>
              </w:rPr>
              <w:t>Merkienė</w:t>
            </w:r>
            <w:proofErr w:type="spellEnd"/>
            <w:r>
              <w:rPr>
                <w:rFonts w:ascii="Times New Roman" w:eastAsia="Times New Roman" w:hAnsi="Times New Roman" w:cs="Times New Roman"/>
                <w:sz w:val="24"/>
                <w:szCs w:val="24"/>
              </w:rPr>
              <w:t xml:space="preserve"> – priešmokyklinio ugdymo mokytoja.</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Ramunė Pilotė – priešmokyklinio ugdymo mokytoja.</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Ilona </w:t>
            </w:r>
            <w:proofErr w:type="spellStart"/>
            <w:r>
              <w:rPr>
                <w:rFonts w:ascii="Times New Roman" w:eastAsia="Times New Roman" w:hAnsi="Times New Roman" w:cs="Times New Roman"/>
                <w:sz w:val="24"/>
                <w:szCs w:val="24"/>
              </w:rPr>
              <w:t>Jakubėnienė</w:t>
            </w:r>
            <w:proofErr w:type="spellEnd"/>
            <w:r>
              <w:rPr>
                <w:rFonts w:ascii="Times New Roman" w:eastAsia="Times New Roman" w:hAnsi="Times New Roman" w:cs="Times New Roman"/>
                <w:sz w:val="24"/>
                <w:szCs w:val="24"/>
              </w:rPr>
              <w:t xml:space="preserve"> – ikimokyklinio ugdymo mokytoja.</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Egidija </w:t>
            </w:r>
            <w:proofErr w:type="spellStart"/>
            <w:r>
              <w:rPr>
                <w:rFonts w:ascii="Times New Roman" w:eastAsia="Times New Roman" w:hAnsi="Times New Roman" w:cs="Times New Roman"/>
                <w:sz w:val="24"/>
                <w:szCs w:val="24"/>
              </w:rPr>
              <w:t>Putienė</w:t>
            </w:r>
            <w:proofErr w:type="spellEnd"/>
            <w:r>
              <w:rPr>
                <w:rFonts w:ascii="Times New Roman" w:eastAsia="Times New Roman" w:hAnsi="Times New Roman" w:cs="Times New Roman"/>
                <w:sz w:val="24"/>
                <w:szCs w:val="24"/>
              </w:rPr>
              <w:t xml:space="preserve"> -  socialinė pedagogė.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Inesa </w:t>
            </w:r>
            <w:proofErr w:type="spellStart"/>
            <w:r>
              <w:rPr>
                <w:rFonts w:ascii="Times New Roman" w:eastAsia="Times New Roman" w:hAnsi="Times New Roman" w:cs="Times New Roman"/>
                <w:sz w:val="24"/>
                <w:szCs w:val="24"/>
              </w:rPr>
              <w:t>Turova</w:t>
            </w:r>
            <w:proofErr w:type="spellEnd"/>
            <w:r>
              <w:rPr>
                <w:rFonts w:ascii="Times New Roman" w:eastAsia="Times New Roman" w:hAnsi="Times New Roman" w:cs="Times New Roman"/>
                <w:sz w:val="24"/>
                <w:szCs w:val="24"/>
              </w:rPr>
              <w:t>, - specialioji pedagogė.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Vir</w:t>
            </w:r>
            <w:r>
              <w:rPr>
                <w:rFonts w:ascii="Times New Roman" w:eastAsia="Times New Roman" w:hAnsi="Times New Roman" w:cs="Times New Roman"/>
                <w:sz w:val="24"/>
                <w:szCs w:val="24"/>
              </w:rPr>
              <w:t xml:space="preserve">ginija </w:t>
            </w:r>
            <w:proofErr w:type="spellStart"/>
            <w:r>
              <w:rPr>
                <w:rFonts w:ascii="Times New Roman" w:eastAsia="Times New Roman" w:hAnsi="Times New Roman" w:cs="Times New Roman"/>
                <w:sz w:val="24"/>
                <w:szCs w:val="24"/>
              </w:rPr>
              <w:t>Lukošiūnaitė</w:t>
            </w:r>
            <w:proofErr w:type="spellEnd"/>
            <w:r>
              <w:rPr>
                <w:rFonts w:ascii="Times New Roman" w:eastAsia="Times New Roman" w:hAnsi="Times New Roman" w:cs="Times New Roman"/>
                <w:sz w:val="24"/>
                <w:szCs w:val="24"/>
              </w:rPr>
              <w:t xml:space="preserve"> – psichologė.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Birutė </w:t>
            </w:r>
            <w:proofErr w:type="spellStart"/>
            <w:r>
              <w:rPr>
                <w:rFonts w:ascii="Times New Roman" w:eastAsia="Times New Roman" w:hAnsi="Times New Roman" w:cs="Times New Roman"/>
                <w:sz w:val="24"/>
                <w:szCs w:val="24"/>
              </w:rPr>
              <w:t>Gribauskaitė-Vaicekavičienė</w:t>
            </w:r>
            <w:proofErr w:type="spellEnd"/>
            <w:r>
              <w:rPr>
                <w:rFonts w:ascii="Times New Roman" w:eastAsia="Times New Roman" w:hAnsi="Times New Roman" w:cs="Times New Roman"/>
                <w:sz w:val="24"/>
                <w:szCs w:val="24"/>
              </w:rPr>
              <w:t xml:space="preserve"> - logopedė.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Aniceta </w:t>
            </w:r>
            <w:proofErr w:type="spellStart"/>
            <w:r>
              <w:rPr>
                <w:rFonts w:ascii="Times New Roman" w:eastAsia="Times New Roman" w:hAnsi="Times New Roman" w:cs="Times New Roman"/>
                <w:sz w:val="24"/>
                <w:szCs w:val="24"/>
              </w:rPr>
              <w:t>Astylaitienė</w:t>
            </w:r>
            <w:proofErr w:type="spellEnd"/>
            <w:r>
              <w:rPr>
                <w:rFonts w:ascii="Times New Roman" w:eastAsia="Times New Roman" w:hAnsi="Times New Roman" w:cs="Times New Roman"/>
                <w:sz w:val="24"/>
                <w:szCs w:val="24"/>
              </w:rPr>
              <w:t xml:space="preserve"> - logopedė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Elzė </w:t>
            </w:r>
            <w:proofErr w:type="spellStart"/>
            <w:r>
              <w:rPr>
                <w:rFonts w:ascii="Times New Roman" w:eastAsia="Times New Roman" w:hAnsi="Times New Roman" w:cs="Times New Roman"/>
                <w:sz w:val="24"/>
                <w:szCs w:val="24"/>
              </w:rPr>
              <w:t>Čižauskaitė</w:t>
            </w:r>
            <w:proofErr w:type="spellEnd"/>
            <w:r>
              <w:rPr>
                <w:rFonts w:ascii="Times New Roman" w:eastAsia="Times New Roman" w:hAnsi="Times New Roman" w:cs="Times New Roman"/>
                <w:sz w:val="24"/>
                <w:szCs w:val="24"/>
              </w:rPr>
              <w:t xml:space="preserve"> - logopedė</w:t>
            </w:r>
          </w:p>
          <w:p w:rsidR="001E7444" w:rsidRDefault="00DE1D04">
            <w:pPr>
              <w:numPr>
                <w:ilvl w:val="0"/>
                <w:numId w:val="2"/>
              </w:numPr>
              <w:spacing w:after="0" w:line="240" w:lineRule="auto"/>
              <w:rPr>
                <w:sz w:val="24"/>
                <w:szCs w:val="24"/>
              </w:rPr>
            </w:pPr>
            <w:r>
              <w:rPr>
                <w:rFonts w:ascii="Times New Roman" w:eastAsia="Times New Roman" w:hAnsi="Times New Roman" w:cs="Times New Roman"/>
                <w:sz w:val="24"/>
                <w:szCs w:val="24"/>
              </w:rPr>
              <w:t xml:space="preserve">Regina </w:t>
            </w:r>
            <w:proofErr w:type="spellStart"/>
            <w:r>
              <w:rPr>
                <w:rFonts w:ascii="Times New Roman" w:eastAsia="Times New Roman" w:hAnsi="Times New Roman" w:cs="Times New Roman"/>
                <w:sz w:val="24"/>
                <w:szCs w:val="24"/>
              </w:rPr>
              <w:t>Liubertė</w:t>
            </w:r>
            <w:proofErr w:type="spellEnd"/>
            <w:r>
              <w:rPr>
                <w:rFonts w:ascii="Times New Roman" w:eastAsia="Times New Roman" w:hAnsi="Times New Roman" w:cs="Times New Roman"/>
                <w:sz w:val="24"/>
                <w:szCs w:val="24"/>
              </w:rPr>
              <w:t xml:space="preserve"> - ikimokyklinio ugdymo mokytoja</w:t>
            </w:r>
          </w:p>
        </w:tc>
        <w:tc>
          <w:tcPr>
            <w:tcW w:w="1980" w:type="dxa"/>
            <w:tcBorders>
              <w:top w:val="single" w:sz="4" w:space="0" w:color="000000"/>
              <w:left w:val="single" w:sz="4" w:space="0" w:color="000000"/>
              <w:bottom w:val="single" w:sz="4" w:space="0" w:color="000000"/>
              <w:right w:val="single" w:sz="4" w:space="0" w:color="000000"/>
            </w:tcBorders>
          </w:tcPr>
          <w:p w:rsidR="001E7444" w:rsidRDefault="001E7444">
            <w:pPr>
              <w:tabs>
                <w:tab w:val="left" w:pos="993"/>
              </w:tabs>
              <w:jc w:val="both"/>
              <w:rPr>
                <w:rFonts w:ascii="Times New Roman" w:eastAsia="Times New Roman" w:hAnsi="Times New Roman" w:cs="Times New Roman"/>
                <w:color w:val="000000"/>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1E7444" w:rsidRDefault="001E7444">
            <w:pPr>
              <w:pBdr>
                <w:top w:val="nil"/>
                <w:left w:val="nil"/>
                <w:bottom w:val="nil"/>
                <w:right w:val="nil"/>
                <w:between w:val="nil"/>
              </w:pBdr>
              <w:tabs>
                <w:tab w:val="left" w:pos="993"/>
              </w:tabs>
              <w:spacing w:after="0" w:line="240" w:lineRule="auto"/>
              <w:rPr>
                <w:rFonts w:ascii="Times New Roman" w:eastAsia="Times New Roman" w:hAnsi="Times New Roman" w:cs="Times New Roman"/>
                <w:color w:val="000000"/>
                <w:sz w:val="24"/>
                <w:szCs w:val="24"/>
              </w:rPr>
            </w:pPr>
          </w:p>
        </w:tc>
      </w:tr>
    </w:tbl>
    <w:p w:rsidR="001E7444" w:rsidRDefault="00DE1D04">
      <w:pPr>
        <w:tabs>
          <w:tab w:val="left" w:pos="645"/>
        </w:tabs>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i/>
          <w:iCs/>
          <w:color w:val="000000"/>
          <w:sz w:val="24"/>
          <w:szCs w:val="24"/>
        </w:rPr>
        <w:t>Pasiliekame teisę, reikalui esant, 202</w:t>
      </w:r>
      <w:r>
        <w:rPr>
          <w:rFonts w:ascii="Times New Roman" w:eastAsia="Times New Roman" w:hAnsi="Times New Roman" w:cs="Times New Roman"/>
          <w:i/>
          <w:iCs/>
          <w:sz w:val="24"/>
          <w:szCs w:val="24"/>
        </w:rPr>
        <w:t>5-2026</w:t>
      </w:r>
      <w:r>
        <w:rPr>
          <w:rFonts w:ascii="Times New Roman" w:eastAsia="Times New Roman" w:hAnsi="Times New Roman" w:cs="Times New Roman"/>
          <w:i/>
          <w:iCs/>
          <w:color w:val="000000"/>
          <w:sz w:val="24"/>
          <w:szCs w:val="24"/>
        </w:rPr>
        <w:t xml:space="preserve"> metų įstaigos vaiko gerovės komisijos veiklos planą koreguoti.</w:t>
      </w:r>
    </w:p>
    <w:p w:rsidR="001E7444" w:rsidRDefault="00DE1D04">
      <w:pPr>
        <w:spacing w:after="0" w:line="360" w:lineRule="auto"/>
      </w:pPr>
      <w:r>
        <w:rPr>
          <w:rFonts w:ascii="Times New Roman" w:eastAsia="Times New Roman" w:hAnsi="Times New Roman" w:cs="Times New Roman"/>
          <w:b/>
          <w:bCs/>
          <w:color w:val="000000"/>
          <w:sz w:val="24"/>
          <w:szCs w:val="24"/>
        </w:rPr>
        <w:t xml:space="preserve">                                                                                                                                           </w:t>
      </w:r>
    </w:p>
    <w:sectPr w:rsidR="001E7444">
      <w:pgSz w:w="11906" w:h="16838"/>
      <w:pgMar w:top="85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92A6C3A1-4CBC-41E5-A2DE-6B28C55119B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0D10D470-6E5C-4645-BE79-420F2A8474DA}"/>
    <w:embedBold r:id="rId3" w:fontKey="{39817BDA-08CB-4901-969C-047C4CAA94A6}"/>
  </w:font>
  <w:font w:name="Tahoma">
    <w:panose1 w:val="020B0604030504040204"/>
    <w:charset w:val="00"/>
    <w:family w:val="roman"/>
    <w:notTrueType/>
    <w:pitch w:val="default"/>
    <w:embedRegular r:id="rId4" w:fontKey="{E8FDC193-760A-4DD2-9006-DC913C7F7426}"/>
  </w:font>
  <w:font w:name="Segoe UI">
    <w:panose1 w:val="020B0502040204020203"/>
    <w:charset w:val="00"/>
    <w:family w:val="roman"/>
    <w:notTrueType/>
    <w:pitch w:val="default"/>
    <w:embedRegular r:id="rId5" w:fontKey="{DCB28CDA-C2B4-4705-B5E2-D2FBDBB2BE72}"/>
  </w:font>
  <w:font w:name="Georgia">
    <w:panose1 w:val="02040502050405020303"/>
    <w:charset w:val="BA"/>
    <w:family w:val="roman"/>
    <w:pitch w:val="variable"/>
    <w:sig w:usb0="00000287" w:usb1="00000000" w:usb2="00000000" w:usb3="00000000" w:csb0="0000009F" w:csb1="00000000"/>
    <w:embedItalic r:id="rId6" w:fontKey="{21EA405A-79E1-4264-9B0E-48A78D9F9AB5}"/>
  </w:font>
  <w:font w:name="Cambria">
    <w:panose1 w:val="02040503050406030204"/>
    <w:charset w:val="BA"/>
    <w:family w:val="roman"/>
    <w:pitch w:val="variable"/>
    <w:sig w:usb0="E00006FF" w:usb1="420024FF" w:usb2="02000000" w:usb3="00000000" w:csb0="0000019F" w:csb1="00000000"/>
    <w:embedRegular r:id="rId7" w:fontKey="{080B0FA0-8B90-4D34-A1F5-D2F9134A00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44BE3"/>
    <w:multiLevelType w:val="multilevel"/>
    <w:tmpl w:val="2C8C404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rPr>
        <w:rFonts w:ascii="Times New Roman" w:eastAsia="Times New Roman" w:hAnsi="Times New Roman" w:cs="Times New Roman"/>
        <w:b w:val="0"/>
        <w:bCs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FC96639"/>
    <w:multiLevelType w:val="multilevel"/>
    <w:tmpl w:val="E2C0782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444"/>
    <w:rsid w:val="001E7444"/>
    <w:rsid w:val="00DE1D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A714"/>
  <w15:docId w15:val="{3FE0664A-0103-47BE-99FD-4716CD7C0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 w:eastAsia="lt-L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bCs/>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bCs/>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bCs/>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CharChar1">
    <w:name w:val="Char Char1"/>
    <w:rsid w:val="00EF7E87"/>
    <w:pPr>
      <w:spacing w:after="160" w:line="240" w:lineRule="exact"/>
    </w:pPr>
    <w:rPr>
      <w:rFonts w:ascii="Tahoma" w:eastAsia="Times New Roman" w:hAnsi="Tahoma"/>
      <w:sz w:val="20"/>
      <w:szCs w:val="20"/>
    </w:rPr>
  </w:style>
  <w:style w:type="character" w:styleId="Grietas">
    <w:name w:val="Strong"/>
    <w:qFormat/>
    <w:rsid w:val="00EF7E87"/>
    <w:rPr>
      <w:b/>
      <w:bCs/>
    </w:rPr>
  </w:style>
  <w:style w:type="paragraph" w:customStyle="1" w:styleId="Sraopastraipa1">
    <w:name w:val="Sąrašo pastraipa1"/>
    <w:rsid w:val="00EF7E87"/>
    <w:pPr>
      <w:spacing w:after="0" w:line="240" w:lineRule="auto"/>
      <w:ind w:left="720"/>
    </w:pPr>
    <w:rPr>
      <w:rFonts w:ascii="Times New Roman" w:eastAsia="Times New Roman" w:hAnsi="Times New Roman"/>
      <w:sz w:val="24"/>
      <w:szCs w:val="24"/>
      <w:lang w:val="lt-LT"/>
    </w:rPr>
  </w:style>
  <w:style w:type="paragraph" w:styleId="Sraopastraipa">
    <w:name w:val="List Paragraph"/>
    <w:uiPriority w:val="34"/>
    <w:qFormat/>
    <w:rsid w:val="00EF7E87"/>
    <w:pPr>
      <w:spacing w:after="0" w:line="240" w:lineRule="auto"/>
      <w:ind w:left="720"/>
      <w:contextualSpacing/>
    </w:pPr>
    <w:rPr>
      <w:rFonts w:ascii="Times New Roman" w:eastAsia="Times New Roman" w:hAnsi="Times New Roman"/>
      <w:sz w:val="24"/>
      <w:szCs w:val="24"/>
      <w:lang w:val="en-GB"/>
    </w:rPr>
  </w:style>
  <w:style w:type="table" w:customStyle="1" w:styleId="a">
    <w:basedOn w:val="TableNormal1"/>
    <w:tblPr>
      <w:tblStyleRowBandSize w:val="1"/>
      <w:tblStyleColBandSize w:val="1"/>
      <w:tblCellMar>
        <w:left w:w="115" w:type="dxa"/>
        <w:right w:w="115" w:type="dxa"/>
      </w:tblCellMar>
    </w:tblPr>
  </w:style>
  <w:style w:type="paragraph" w:styleId="Debesliotekstas">
    <w:name w:val="Balloon Text"/>
    <w:link w:val="DebesliotekstasDiagrama"/>
    <w:uiPriority w:val="99"/>
    <w:semiHidden/>
    <w:unhideWhenUsed/>
    <w:rsid w:val="001355E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355E6"/>
    <w:rPr>
      <w:rFonts w:ascii="Segoe UI" w:hAnsi="Segoe UI" w:cs="Segoe UI"/>
      <w:sz w:val="18"/>
      <w:szCs w:val="18"/>
      <w:lang w:val="en-US"/>
    </w:rPr>
  </w:style>
  <w:style w:type="table" w:customStyle="1" w:styleId="a0">
    <w:basedOn w:val="TableNormal1"/>
    <w:tblPr>
      <w:tblStyleRowBandSize w:val="1"/>
      <w:tblStyleColBandSize w:val="1"/>
      <w:tblCellMar>
        <w:left w:w="115" w:type="dxa"/>
        <w:right w:w="115" w:type="dxa"/>
      </w:tblCellMar>
    </w:tbl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1ruN6gqG36U3BIgkEty2TSYJmQ==">CgMxLjAyCGguZ2pkZ3hzMg5oLnBiN3YwY3djcm9waTgAciExcGRXZEpINEdoRzY2dngyTFJTajc3Um5MQjBoLW92ODA=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5866</Words>
  <Characters>3345</Characters>
  <Application>Microsoft Office Word</Application>
  <DocSecurity>0</DocSecurity>
  <Lines>27</Lines>
  <Paragraphs>18</Paragraphs>
  <ScaleCrop>false</ScaleCrop>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SpygliukasM</dc:creator>
  <cp:lastModifiedBy>Kompiuteris</cp:lastModifiedBy>
  <cp:revision>2</cp:revision>
  <dcterms:created xsi:type="dcterms:W3CDTF">2020-09-29T09:01:00Z</dcterms:created>
  <dcterms:modified xsi:type="dcterms:W3CDTF">2026-08-13T07:00:00Z</dcterms:modified>
</cp:coreProperties>
</file>